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F5CAA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3D06D6C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7BC8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院总编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—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67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#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项目</w:t>
      </w:r>
    </w:p>
    <w:p w14:paraId="2D657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69BB2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753CC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2025年度教职工生日蛋糕项目，于2024年12月22日上午9时00分，在江苏省盐城技师学院依法公开开标，经评标委员会评审，学校领导批准，现将中标意向单位予以公示。</w:t>
      </w:r>
    </w:p>
    <w:p w14:paraId="7258E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焙友食品（盐城）有限公司（格丽思）</w:t>
      </w:r>
    </w:p>
    <w:p w14:paraId="0B501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地址：盐城市亭湖区新洋路58号3幢</w:t>
      </w:r>
    </w:p>
    <w:p w14:paraId="705F8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盐城市馥猫食品科技有限公司</w:t>
      </w:r>
    </w:p>
    <w:p w14:paraId="2F634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地址：盐城市盐南高新区科城街道数字智能产业园宏洲智能科技园9号楼1层103室</w:t>
      </w:r>
    </w:p>
    <w:p w14:paraId="01F0B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盐城市盐福叮咚科技有限公司</w:t>
      </w:r>
    </w:p>
    <w:p w14:paraId="2A548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地址：盐城市盐南新区新龙广场10号楼1107室</w:t>
      </w:r>
    </w:p>
    <w:p w14:paraId="3D861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325A9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0E3B9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4402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0FC25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2024年12月23日</w:t>
      </w:r>
    </w:p>
    <w:p w14:paraId="3E682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</w:p>
    <w:p w14:paraId="7794549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C644A"/>
    <w:rsid w:val="0C54536A"/>
    <w:rsid w:val="17ED1F4D"/>
    <w:rsid w:val="29215311"/>
    <w:rsid w:val="297178A3"/>
    <w:rsid w:val="2C687786"/>
    <w:rsid w:val="402C6F40"/>
    <w:rsid w:val="47893ACF"/>
    <w:rsid w:val="4D396031"/>
    <w:rsid w:val="50893782"/>
    <w:rsid w:val="50E41479"/>
    <w:rsid w:val="5BBC644A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571687B18416459FAB4DAF6E0E6B1DBD_11</vt:lpwstr>
  </property>
</Properties>
</file>